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E8F" w:rsidRPr="00DB32AC" w:rsidRDefault="008B0E8F" w:rsidP="008B0E8F">
      <w:pPr>
        <w:jc w:val="right"/>
        <w:rPr>
          <w:b/>
          <w:i/>
        </w:rPr>
      </w:pPr>
      <w:r>
        <w:rPr>
          <w:b/>
          <w:i/>
        </w:rPr>
        <w:t>Приложение 1</w:t>
      </w:r>
    </w:p>
    <w:p w:rsidR="008B0E8F" w:rsidRDefault="008B0E8F" w:rsidP="008B0E8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E1F9D">
        <w:rPr>
          <w:noProof/>
        </w:rPr>
        <w:drawing>
          <wp:inline distT="0" distB="0" distL="0" distR="0" wp14:anchorId="314237F7" wp14:editId="5469BDD2">
            <wp:extent cx="3181350" cy="2360563"/>
            <wp:effectExtent l="0" t="0" r="0" b="1905"/>
            <wp:docPr id="2" name="Рисунок 2" descr="C:\Users\Лилия\Desktop\Карикатуры\Картины\Взятие Зимнего двор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ия\Desktop\Карикатуры\Картины\Взятие Зимнего дворц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51" cy="23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F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E1F9D">
        <w:rPr>
          <w:noProof/>
        </w:rPr>
        <w:drawing>
          <wp:inline distT="0" distB="0" distL="0" distR="0" wp14:anchorId="77A3F8E1" wp14:editId="688FB68A">
            <wp:extent cx="2590800" cy="2373821"/>
            <wp:effectExtent l="0" t="0" r="0" b="7620"/>
            <wp:docPr id="3" name="Рисунок 3" descr="C:\Users\Лилия\Desktop\Карикатуры\Картины\Долой ор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лия\Desktop\Карикатуры\Картины\Долой орл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99" cy="23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8F" w:rsidRDefault="008B0E8F" w:rsidP="008B0E8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B0E8F" w:rsidRDefault="008B0E8F" w:rsidP="008B0E8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E1F9D">
        <w:rPr>
          <w:noProof/>
        </w:rPr>
        <w:drawing>
          <wp:inline distT="0" distB="0" distL="0" distR="0" wp14:anchorId="6C5AAE10" wp14:editId="6DD48529">
            <wp:extent cx="2809875" cy="2093357"/>
            <wp:effectExtent l="0" t="0" r="0" b="2540"/>
            <wp:docPr id="4" name="Рисунок 4" descr="C:\Users\Лилия\Desktop\Карикатуры\Картины\Реквизиция церковного имущества в Петрограде (19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лия\Desktop\Карикатуры\Картины\Реквизиция церковного имущества в Петрограде (192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59" cy="209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F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E1F9D">
        <w:rPr>
          <w:noProof/>
        </w:rPr>
        <w:drawing>
          <wp:inline distT="0" distB="0" distL="0" distR="0" wp14:anchorId="0D055EB9" wp14:editId="220F972E">
            <wp:extent cx="2809875" cy="2093359"/>
            <wp:effectExtent l="0" t="0" r="0" b="2540"/>
            <wp:docPr id="5" name="Рисунок 5" descr="C:\Users\Лилия\Desktop\Карикатуры\Картины\Русское духовенство на принудительных работах (19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лия\Desktop\Карикатуры\Картины\Русское духовенство на принудительных работах (191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66" cy="210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8F" w:rsidRDefault="008B0E8F" w:rsidP="008B0E8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E1F9D">
        <w:rPr>
          <w:noProof/>
        </w:rPr>
        <w:drawing>
          <wp:inline distT="0" distB="0" distL="0" distR="0" wp14:anchorId="4B278D7C" wp14:editId="476BBCB7">
            <wp:extent cx="2867025" cy="2135934"/>
            <wp:effectExtent l="0" t="0" r="0" b="0"/>
            <wp:docPr id="6" name="Рисунок 6" descr="C:\Users\Лилия\Desktop\Карикатуры\Картины\Сжигание орлов и царских портретов (19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лия\Desktop\Карикатуры\Картины\Сжигание орлов и царских портретов (191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58" cy="214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F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E1F9D">
        <w:rPr>
          <w:noProof/>
        </w:rPr>
        <w:drawing>
          <wp:inline distT="0" distB="0" distL="0" distR="0" wp14:anchorId="0B339D30" wp14:editId="5621F2B5">
            <wp:extent cx="2916080" cy="2133600"/>
            <wp:effectExtent l="0" t="0" r="0" b="0"/>
            <wp:docPr id="7" name="Рисунок 7" descr="C:\Users\Лилия\Desktop\Карикатуры\Картины\Иван Владимиров продразверс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лия\Desktop\Карикатуры\Картины\Иван Владимиров продразверстк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15" cy="214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8F" w:rsidRDefault="008B0E8F" w:rsidP="008B0E8F">
      <w:r w:rsidRPr="004E1F9D">
        <w:rPr>
          <w:noProof/>
        </w:rPr>
        <w:drawing>
          <wp:inline distT="0" distB="0" distL="0" distR="0" wp14:anchorId="6F68F366" wp14:editId="284E949B">
            <wp:extent cx="2857500" cy="2100263"/>
            <wp:effectExtent l="0" t="0" r="0" b="0"/>
            <wp:docPr id="8" name="Рисунок 8" descr="C:\Users\Лилия\Desktop\Карикатуры\Картины\Продразверстка (реквизици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лия\Desktop\Карикатуры\Картины\Продразверстка (реквизиция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82" cy="21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F9D">
        <w:t xml:space="preserve"> </w:t>
      </w:r>
      <w:r>
        <w:rPr>
          <w:noProof/>
        </w:rPr>
        <w:drawing>
          <wp:inline distT="0" distB="0" distL="0" distR="0" wp14:anchorId="69A7BE38" wp14:editId="63396839">
            <wp:extent cx="2838450" cy="2114645"/>
            <wp:effectExtent l="0" t="0" r="0" b="0"/>
            <wp:docPr id="9" name="Рисунок 9" descr="https://ic.pics.livejournal.com/thinkertgs/78484253/38614/38614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c.pics.livejournal.com/thinkertgs/78484253/38614/38614_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05" cy="211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8F" w:rsidRDefault="008B0E8F" w:rsidP="008B0E8F"/>
    <w:p w:rsidR="008B0E8F" w:rsidRPr="00872E9F" w:rsidRDefault="008B0E8F" w:rsidP="008B0E8F">
      <w:pPr>
        <w:rPr>
          <w:b/>
        </w:rPr>
      </w:pPr>
      <w:r w:rsidRPr="00872E9F">
        <w:rPr>
          <w:b/>
        </w:rPr>
        <w:lastRenderedPageBreak/>
        <w:t>Посмотрите на изображения и ответьте на вопросы?</w:t>
      </w:r>
    </w:p>
    <w:p w:rsidR="008B0E8F" w:rsidRDefault="008B0E8F" w:rsidP="008B0E8F">
      <w:r>
        <w:t xml:space="preserve">1. Как вы думаете, что объединяет представленные изображения? </w:t>
      </w:r>
    </w:p>
    <w:p w:rsidR="008B0E8F" w:rsidRDefault="008B0E8F" w:rsidP="008B0E8F">
      <w:r>
        <w:t>2. Кого символизируют персонажи? Как вы это определили?</w:t>
      </w:r>
    </w:p>
    <w:p w:rsidR="008B0E8F" w:rsidRDefault="008B0E8F" w:rsidP="008B0E8F">
      <w:r>
        <w:t xml:space="preserve">3. </w:t>
      </w:r>
      <w:r w:rsidRPr="001862B8">
        <w:t>Как автор</w:t>
      </w:r>
      <w:r>
        <w:t>ы</w:t>
      </w:r>
      <w:r w:rsidRPr="001862B8">
        <w:t xml:space="preserve"> </w:t>
      </w:r>
      <w:r>
        <w:t>картин</w:t>
      </w:r>
      <w:r w:rsidRPr="001862B8">
        <w:t xml:space="preserve"> относится к </w:t>
      </w:r>
      <w:r>
        <w:t>героям</w:t>
      </w:r>
      <w:r w:rsidRPr="001862B8">
        <w:t>? Приведите два (не меньше двух) обоснования.</w:t>
      </w:r>
    </w:p>
    <w:p w:rsidR="008B0E8F" w:rsidRDefault="008B0E8F" w:rsidP="008B0E8F">
      <w:r>
        <w:t>4. На основе представленных картин проанализируйте, какие категории населения могли быть недовольны установлением советской власти в России?</w:t>
      </w:r>
    </w:p>
    <w:p w:rsidR="008B0E8F" w:rsidRDefault="008B0E8F" w:rsidP="008B0E8F">
      <w:r>
        <w:t>5. На основе представленных изображений постарайтесь определить причины Гражданской войны.</w:t>
      </w:r>
    </w:p>
    <w:p w:rsidR="008B0E8F" w:rsidRDefault="008B0E8F" w:rsidP="008B0E8F">
      <w:r>
        <w:t>6. Подумайте, какие еще причины для конфликта можно выделить.</w:t>
      </w:r>
    </w:p>
    <w:p w:rsidR="008B0E8F" w:rsidRDefault="008B0E8F" w:rsidP="008B0E8F">
      <w:bookmarkStart w:id="0" w:name="_GoBack"/>
      <w:bookmarkEnd w:id="0"/>
    </w:p>
    <w:p w:rsidR="00D237C7" w:rsidRDefault="00D237C7"/>
    <w:sectPr w:rsidR="00D23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BDD"/>
    <w:rsid w:val="008B0E8F"/>
    <w:rsid w:val="00C47BDD"/>
    <w:rsid w:val="00D23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52383-59D1-4AD7-A01C-EF65859AE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0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Грищенко</dc:creator>
  <cp:keywords/>
  <dc:description/>
  <cp:lastModifiedBy>Лилия Грищенко</cp:lastModifiedBy>
  <cp:revision>2</cp:revision>
  <dcterms:created xsi:type="dcterms:W3CDTF">2024-02-05T10:19:00Z</dcterms:created>
  <dcterms:modified xsi:type="dcterms:W3CDTF">2024-02-05T10:21:00Z</dcterms:modified>
</cp:coreProperties>
</file>