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7" w:rsidRPr="00B03132" w:rsidRDefault="00587A17" w:rsidP="00587A1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3132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587A17" w:rsidRPr="00B03132" w:rsidRDefault="00587A17" w:rsidP="00587A1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3132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мультимедийной презентации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134"/>
        <w:gridCol w:w="1842"/>
        <w:gridCol w:w="2092"/>
      </w:tblGrid>
      <w:tr w:rsidR="00587A17" w:rsidRPr="00B03132" w:rsidTr="00C02EDB">
        <w:tc>
          <w:tcPr>
            <w:tcW w:w="4503" w:type="dxa"/>
          </w:tcPr>
          <w:p w:rsidR="00587A17" w:rsidRPr="00B03132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313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</w:tcPr>
          <w:p w:rsidR="00587A17" w:rsidRPr="00B03132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313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  <w:tc>
          <w:tcPr>
            <w:tcW w:w="1842" w:type="dxa"/>
          </w:tcPr>
          <w:p w:rsidR="00587A17" w:rsidRPr="00B03132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313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Оценка учителя</w:t>
            </w:r>
          </w:p>
        </w:tc>
        <w:tc>
          <w:tcPr>
            <w:tcW w:w="2092" w:type="dxa"/>
          </w:tcPr>
          <w:p w:rsidR="00587A17" w:rsidRPr="00B03132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313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Оценка учащихся</w:t>
            </w: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C02E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Структура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Титульный слайд с заголовком 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Минимальное количество – 10 слайдов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Слайды представлены в логической последовательности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Библиография 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C02E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эффектов анимации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Вставка графиков и таблиц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Красивое оформление презентации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единого стиля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Четко обозначены цели и задачи, сформулированы выводы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7A17" w:rsidRPr="00212784" w:rsidTr="00C02EDB">
        <w:tc>
          <w:tcPr>
            <w:tcW w:w="4503" w:type="dxa"/>
          </w:tcPr>
          <w:p w:rsidR="00587A17" w:rsidRPr="00212784" w:rsidRDefault="00587A17" w:rsidP="00587A1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Все заключения подтверждены достоверными источниками.</w:t>
            </w:r>
          </w:p>
        </w:tc>
        <w:tc>
          <w:tcPr>
            <w:tcW w:w="1134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78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87A17" w:rsidRPr="00212784" w:rsidRDefault="00587A17" w:rsidP="00C02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587A17" w:rsidRPr="00212784" w:rsidRDefault="00587A17" w:rsidP="00587A1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7A17" w:rsidRPr="00212784" w:rsidRDefault="00587A17" w:rsidP="00587A1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t xml:space="preserve">Возможное число баллов:  100 </w:t>
      </w:r>
      <w:r w:rsidRPr="00212784">
        <w:rPr>
          <w:rFonts w:ascii="Times New Roman" w:eastAsia="Calibri" w:hAnsi="Times New Roman" w:cs="Times New Roman"/>
          <w:sz w:val="28"/>
          <w:szCs w:val="28"/>
        </w:rPr>
        <w:tab/>
      </w:r>
      <w:r w:rsidRPr="00212784">
        <w:rPr>
          <w:rFonts w:ascii="Times New Roman" w:eastAsia="Calibri" w:hAnsi="Times New Roman" w:cs="Times New Roman"/>
          <w:sz w:val="28"/>
          <w:szCs w:val="28"/>
        </w:rPr>
        <w:tab/>
      </w:r>
      <w:r w:rsidRPr="00212784">
        <w:rPr>
          <w:rFonts w:ascii="Times New Roman" w:eastAsia="Calibri" w:hAnsi="Times New Roman" w:cs="Times New Roman"/>
          <w:sz w:val="28"/>
          <w:szCs w:val="28"/>
        </w:rPr>
        <w:tab/>
      </w:r>
      <w:r w:rsidRPr="00212784">
        <w:rPr>
          <w:rFonts w:ascii="Times New Roman" w:eastAsia="Calibri" w:hAnsi="Times New Roman" w:cs="Times New Roman"/>
          <w:sz w:val="28"/>
          <w:szCs w:val="28"/>
        </w:rPr>
        <w:tab/>
      </w:r>
      <w:r w:rsidRPr="00212784">
        <w:rPr>
          <w:rFonts w:ascii="Times New Roman" w:eastAsia="Calibri" w:hAnsi="Times New Roman" w:cs="Times New Roman"/>
          <w:sz w:val="28"/>
          <w:szCs w:val="28"/>
        </w:rPr>
        <w:tab/>
      </w:r>
    </w:p>
    <w:p w:rsidR="00587A17" w:rsidRPr="00212784" w:rsidRDefault="00587A17" w:rsidP="00587A1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t xml:space="preserve">Форма оценивания:  </w:t>
      </w:r>
    </w:p>
    <w:p w:rsidR="00587A17" w:rsidRPr="00212784" w:rsidRDefault="00587A17" w:rsidP="00587A17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t>отличная работа = 100-</w:t>
      </w:r>
      <w:r w:rsidRPr="00212784">
        <w:rPr>
          <w:rFonts w:ascii="Times New Roman" w:eastAsia="Calibri" w:hAnsi="Times New Roman" w:cs="Times New Roman"/>
          <w:sz w:val="28"/>
          <w:szCs w:val="28"/>
          <w:lang w:val="en-US"/>
        </w:rPr>
        <w:t>80</w:t>
      </w:r>
    </w:p>
    <w:p w:rsidR="00587A17" w:rsidRPr="00212784" w:rsidRDefault="00587A17" w:rsidP="00587A17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t xml:space="preserve">хорошая работа = </w:t>
      </w:r>
      <w:r w:rsidRPr="00212784">
        <w:rPr>
          <w:rFonts w:ascii="Times New Roman" w:eastAsia="Calibri" w:hAnsi="Times New Roman" w:cs="Times New Roman"/>
          <w:sz w:val="28"/>
          <w:szCs w:val="28"/>
          <w:lang w:val="en-US"/>
        </w:rPr>
        <w:t>79</w:t>
      </w:r>
      <w:r w:rsidRPr="00212784">
        <w:rPr>
          <w:rFonts w:ascii="Times New Roman" w:eastAsia="Calibri" w:hAnsi="Times New Roman" w:cs="Times New Roman"/>
          <w:sz w:val="28"/>
          <w:szCs w:val="28"/>
        </w:rPr>
        <w:t>-</w:t>
      </w:r>
      <w:r w:rsidRPr="00212784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212784">
        <w:rPr>
          <w:rFonts w:ascii="Times New Roman" w:eastAsia="Calibri" w:hAnsi="Times New Roman" w:cs="Times New Roman"/>
          <w:sz w:val="28"/>
          <w:szCs w:val="28"/>
        </w:rPr>
        <w:t>0</w:t>
      </w:r>
    </w:p>
    <w:p w:rsidR="00587A17" w:rsidRPr="00212784" w:rsidRDefault="00587A17" w:rsidP="00587A17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t xml:space="preserve">удовлетворительная работа = </w:t>
      </w:r>
      <w:r w:rsidRPr="00212784">
        <w:rPr>
          <w:rFonts w:ascii="Times New Roman" w:eastAsia="Calibri" w:hAnsi="Times New Roman" w:cs="Times New Roman"/>
          <w:sz w:val="28"/>
          <w:szCs w:val="28"/>
          <w:lang w:val="en-US"/>
        </w:rPr>
        <w:t>59</w:t>
      </w:r>
      <w:r w:rsidRPr="00212784">
        <w:rPr>
          <w:rFonts w:ascii="Times New Roman" w:eastAsia="Calibri" w:hAnsi="Times New Roman" w:cs="Times New Roman"/>
          <w:sz w:val="28"/>
          <w:szCs w:val="28"/>
        </w:rPr>
        <w:t>-</w:t>
      </w:r>
      <w:r w:rsidRPr="00212784">
        <w:rPr>
          <w:rFonts w:ascii="Times New Roman" w:eastAsia="Calibri" w:hAnsi="Times New Roman" w:cs="Times New Roman"/>
          <w:sz w:val="28"/>
          <w:szCs w:val="28"/>
          <w:lang w:val="en-US"/>
        </w:rPr>
        <w:t>45</w:t>
      </w:r>
    </w:p>
    <w:p w:rsidR="00587A17" w:rsidRPr="00212784" w:rsidRDefault="00587A17" w:rsidP="00587A17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784">
        <w:rPr>
          <w:rFonts w:ascii="Times New Roman" w:eastAsia="Calibri" w:hAnsi="Times New Roman" w:cs="Times New Roman"/>
          <w:sz w:val="28"/>
          <w:szCs w:val="28"/>
        </w:rPr>
        <w:t xml:space="preserve">слабая работа = менее </w:t>
      </w:r>
      <w:r w:rsidRPr="00212784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21278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63308" w:rsidRDefault="00587A17"/>
    <w:sectPr w:rsidR="00363308" w:rsidSect="00A5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233"/>
    <w:multiLevelType w:val="hybridMultilevel"/>
    <w:tmpl w:val="10B8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87A17"/>
    <w:rsid w:val="00587A17"/>
    <w:rsid w:val="006E7675"/>
    <w:rsid w:val="00A52C73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Hewlett-Packard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2015-10-16T13:06:00Z</dcterms:created>
  <dcterms:modified xsi:type="dcterms:W3CDTF">2015-10-16T13:07:00Z</dcterms:modified>
</cp:coreProperties>
</file>