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D15" w:rsidRDefault="00D91D15" w:rsidP="00D91D15">
      <w:pPr>
        <w:spacing w:after="0"/>
        <w:jc w:val="right"/>
        <w:rPr>
          <w:rFonts w:ascii="Times New Roman" w:eastAsia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eastAsia="Times New Roman" w:hAnsi="Times New Roman"/>
          <w:b/>
          <w:sz w:val="28"/>
          <w:szCs w:val="28"/>
        </w:rPr>
        <w:t>Приложение 2</w:t>
      </w:r>
    </w:p>
    <w:bookmarkEnd w:id="0"/>
    <w:p w:rsidR="00D91D15" w:rsidRDefault="00D91D15" w:rsidP="00D91D15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8C7A18">
        <w:rPr>
          <w:rFonts w:ascii="Times New Roman" w:eastAsia="Times New Roman" w:hAnsi="Times New Roman"/>
          <w:b/>
          <w:sz w:val="28"/>
          <w:szCs w:val="28"/>
        </w:rPr>
        <w:t>Управление проектами: ассоциации и стандарты</w:t>
      </w:r>
    </w:p>
    <w:p w:rsidR="00D91D15" w:rsidRPr="008C7A18" w:rsidRDefault="00D91D15" w:rsidP="00D91D15">
      <w:pPr>
        <w:spacing w:after="0" w:line="240" w:lineRule="auto"/>
        <w:ind w:left="567" w:hanging="426"/>
        <w:jc w:val="both"/>
        <w:rPr>
          <w:rFonts w:ascii="Times New Roman" w:eastAsia="Times New Roman" w:hAnsi="Times New Roman"/>
          <w:sz w:val="28"/>
          <w:szCs w:val="28"/>
        </w:rPr>
      </w:pPr>
      <w:r w:rsidRPr="008C7A18">
        <w:rPr>
          <w:rFonts w:ascii="Times New Roman" w:eastAsia="Times New Roman" w:hAnsi="Times New Roman"/>
          <w:sz w:val="28"/>
          <w:szCs w:val="28"/>
        </w:rPr>
        <w:t>Международная ассоциация управления проектами – IPMA, Швейцария</w:t>
      </w:r>
    </w:p>
    <w:p w:rsidR="00D91D15" w:rsidRPr="008C7A18" w:rsidRDefault="00D91D15" w:rsidP="00D91D15">
      <w:pPr>
        <w:spacing w:after="0" w:line="240" w:lineRule="auto"/>
        <w:ind w:left="567" w:hanging="426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 w:rsidRPr="008C7A18">
        <w:rPr>
          <w:rFonts w:ascii="Times New Roman" w:eastAsia="Times New Roman" w:hAnsi="Times New Roman"/>
          <w:sz w:val="28"/>
          <w:szCs w:val="28"/>
          <w:lang w:val="en-US"/>
        </w:rPr>
        <w:t>Project Management International Competence Baseline – PM ICB</w:t>
      </w:r>
    </w:p>
    <w:p w:rsidR="00D91D15" w:rsidRPr="008C7A18" w:rsidRDefault="00D91D15" w:rsidP="00D91D15">
      <w:pPr>
        <w:spacing w:after="0" w:line="240" w:lineRule="auto"/>
        <w:ind w:left="567" w:hanging="426"/>
        <w:jc w:val="both"/>
        <w:rPr>
          <w:rFonts w:ascii="Times New Roman" w:eastAsia="Times New Roman" w:hAnsi="Times New Roman"/>
          <w:sz w:val="28"/>
          <w:szCs w:val="28"/>
        </w:rPr>
      </w:pPr>
      <w:r w:rsidRPr="008C7A18">
        <w:rPr>
          <w:rFonts w:ascii="Times New Roman" w:eastAsia="Times New Roman" w:hAnsi="Times New Roman"/>
          <w:sz w:val="28"/>
          <w:szCs w:val="28"/>
        </w:rPr>
        <w:t>Российская ассоциация управления проектами – СОВНЕТ, Россия</w:t>
      </w:r>
    </w:p>
    <w:p w:rsidR="00D91D15" w:rsidRPr="008C7A18" w:rsidRDefault="00D91D15" w:rsidP="00D91D15">
      <w:pPr>
        <w:spacing w:after="0" w:line="240" w:lineRule="auto"/>
        <w:ind w:left="567" w:hanging="426"/>
        <w:jc w:val="both"/>
        <w:rPr>
          <w:rFonts w:ascii="Times New Roman" w:eastAsia="Times New Roman" w:hAnsi="Times New Roman"/>
          <w:sz w:val="28"/>
          <w:szCs w:val="28"/>
        </w:rPr>
      </w:pPr>
      <w:r w:rsidRPr="008C7A18">
        <w:rPr>
          <w:rFonts w:ascii="Times New Roman" w:eastAsia="Times New Roman" w:hAnsi="Times New Roman"/>
          <w:sz w:val="28"/>
          <w:szCs w:val="28"/>
        </w:rPr>
        <w:t>Национальные требования к компетентности – НТК</w:t>
      </w:r>
    </w:p>
    <w:p w:rsidR="00D91D15" w:rsidRPr="008C7A18" w:rsidRDefault="00D91D15" w:rsidP="00D91D15">
      <w:pPr>
        <w:spacing w:after="0" w:line="240" w:lineRule="auto"/>
        <w:ind w:left="567" w:hanging="426"/>
        <w:jc w:val="both"/>
        <w:rPr>
          <w:rFonts w:ascii="Times New Roman" w:eastAsia="Times New Roman" w:hAnsi="Times New Roman"/>
          <w:sz w:val="28"/>
          <w:szCs w:val="28"/>
        </w:rPr>
      </w:pPr>
      <w:r w:rsidRPr="008C7A18">
        <w:rPr>
          <w:rFonts w:ascii="Times New Roman" w:eastAsia="Times New Roman" w:hAnsi="Times New Roman"/>
          <w:sz w:val="28"/>
          <w:szCs w:val="28"/>
        </w:rPr>
        <w:t>Институт управления проектами – PMI США</w:t>
      </w:r>
    </w:p>
    <w:p w:rsidR="00D91D15" w:rsidRPr="008C7A18" w:rsidRDefault="00D91D15" w:rsidP="00D91D15">
      <w:pPr>
        <w:spacing w:after="0" w:line="240" w:lineRule="auto"/>
        <w:ind w:left="567" w:hanging="426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 w:rsidRPr="008C7A18">
        <w:rPr>
          <w:rFonts w:ascii="Times New Roman" w:eastAsia="Times New Roman" w:hAnsi="Times New Roman"/>
          <w:sz w:val="28"/>
          <w:szCs w:val="28"/>
          <w:lang w:val="en-US"/>
        </w:rPr>
        <w:t xml:space="preserve">Project Management Body </w:t>
      </w:r>
      <w:proofErr w:type="gramStart"/>
      <w:r w:rsidRPr="008C7A18">
        <w:rPr>
          <w:rFonts w:ascii="Times New Roman" w:eastAsia="Times New Roman" w:hAnsi="Times New Roman"/>
          <w:sz w:val="28"/>
          <w:szCs w:val="28"/>
          <w:lang w:val="en-US"/>
        </w:rPr>
        <w:t>Of</w:t>
      </w:r>
      <w:proofErr w:type="gramEnd"/>
      <w:r w:rsidRPr="008C7A18">
        <w:rPr>
          <w:rFonts w:ascii="Times New Roman" w:eastAsia="Times New Roman" w:hAnsi="Times New Roman"/>
          <w:sz w:val="28"/>
          <w:szCs w:val="28"/>
          <w:lang w:val="en-US"/>
        </w:rPr>
        <w:t xml:space="preserve"> Knowledge – </w:t>
      </w:r>
      <w:proofErr w:type="spellStart"/>
      <w:r w:rsidRPr="008C7A18">
        <w:rPr>
          <w:rFonts w:ascii="Times New Roman" w:eastAsia="Times New Roman" w:hAnsi="Times New Roman"/>
          <w:sz w:val="28"/>
          <w:szCs w:val="28"/>
          <w:lang w:val="en-US"/>
        </w:rPr>
        <w:t>PMBoK</w:t>
      </w:r>
      <w:proofErr w:type="spellEnd"/>
    </w:p>
    <w:p w:rsidR="00D91D15" w:rsidRPr="008C7A18" w:rsidRDefault="00D91D15" w:rsidP="00D91D15">
      <w:pPr>
        <w:spacing w:after="0" w:line="240" w:lineRule="auto"/>
        <w:ind w:left="567" w:hanging="426"/>
        <w:jc w:val="both"/>
        <w:rPr>
          <w:rFonts w:ascii="Times New Roman" w:eastAsia="Times New Roman" w:hAnsi="Times New Roman"/>
          <w:sz w:val="28"/>
          <w:szCs w:val="28"/>
        </w:rPr>
      </w:pPr>
      <w:r w:rsidRPr="008C7A18">
        <w:rPr>
          <w:rFonts w:ascii="Times New Roman" w:eastAsia="Times New Roman" w:hAnsi="Times New Roman"/>
          <w:sz w:val="28"/>
          <w:szCs w:val="28"/>
        </w:rPr>
        <w:t>ISO 21500 - Международный стандарт по управлению проектами</w:t>
      </w:r>
    </w:p>
    <w:p w:rsidR="00D91D15" w:rsidRPr="008C7A18" w:rsidRDefault="00D91D15" w:rsidP="00D91D15">
      <w:pPr>
        <w:spacing w:after="0" w:line="240" w:lineRule="auto"/>
        <w:ind w:left="567" w:hanging="426"/>
        <w:jc w:val="both"/>
        <w:rPr>
          <w:rFonts w:ascii="Times New Roman" w:eastAsia="Times New Roman" w:hAnsi="Times New Roman"/>
          <w:sz w:val="28"/>
          <w:szCs w:val="28"/>
        </w:rPr>
      </w:pPr>
      <w:r w:rsidRPr="008C7A18">
        <w:rPr>
          <w:rFonts w:ascii="Times New Roman" w:eastAsia="Times New Roman" w:hAnsi="Times New Roman"/>
          <w:sz w:val="28"/>
          <w:szCs w:val="28"/>
        </w:rPr>
        <w:t>ГОСТ Р54869 2011 – Требования к управлению проектом</w:t>
      </w:r>
    </w:p>
    <w:p w:rsidR="00D91D15" w:rsidRPr="008C7A18" w:rsidRDefault="00D91D15" w:rsidP="00D91D15">
      <w:pPr>
        <w:spacing w:after="0" w:line="240" w:lineRule="auto"/>
        <w:ind w:left="567" w:hanging="426"/>
        <w:jc w:val="both"/>
        <w:rPr>
          <w:rFonts w:ascii="Times New Roman" w:eastAsia="Times New Roman" w:hAnsi="Times New Roman"/>
          <w:sz w:val="28"/>
          <w:szCs w:val="28"/>
        </w:rPr>
      </w:pPr>
      <w:r w:rsidRPr="008C7A18">
        <w:rPr>
          <w:rFonts w:ascii="Times New Roman" w:eastAsia="Times New Roman" w:hAnsi="Times New Roman"/>
          <w:sz w:val="28"/>
          <w:szCs w:val="28"/>
        </w:rPr>
        <w:t>ГОСТ Р54870 2011 – Требования к управлению портфелем проектов</w:t>
      </w:r>
    </w:p>
    <w:p w:rsidR="00D91D15" w:rsidRDefault="00D91D15" w:rsidP="00D91D15">
      <w:pPr>
        <w:spacing w:after="0" w:line="240" w:lineRule="auto"/>
        <w:ind w:left="567" w:hanging="426"/>
        <w:jc w:val="both"/>
        <w:rPr>
          <w:rFonts w:ascii="Times New Roman" w:eastAsia="Times New Roman" w:hAnsi="Times New Roman"/>
          <w:sz w:val="28"/>
          <w:szCs w:val="28"/>
        </w:rPr>
      </w:pPr>
      <w:r w:rsidRPr="008C7A18">
        <w:rPr>
          <w:rFonts w:ascii="Times New Roman" w:eastAsia="Times New Roman" w:hAnsi="Times New Roman"/>
          <w:sz w:val="28"/>
          <w:szCs w:val="28"/>
        </w:rPr>
        <w:t>ГОСТ Р54871 2011 – Требования к управлению программой</w:t>
      </w:r>
    </w:p>
    <w:p w:rsidR="001B77B3" w:rsidRDefault="001B77B3"/>
    <w:sectPr w:rsidR="001B77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D15"/>
    <w:rsid w:val="001B77B3"/>
    <w:rsid w:val="00D9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821556-B153-4A86-A0EE-52298DA08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D1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Костина</dc:creator>
  <cp:keywords/>
  <dc:description/>
  <cp:lastModifiedBy>Ольга Костина</cp:lastModifiedBy>
  <cp:revision>1</cp:revision>
  <dcterms:created xsi:type="dcterms:W3CDTF">2016-02-20T07:22:00Z</dcterms:created>
  <dcterms:modified xsi:type="dcterms:W3CDTF">2016-02-20T07:22:00Z</dcterms:modified>
</cp:coreProperties>
</file>