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533" w:rsidRDefault="00101533" w:rsidP="00101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101533" w:rsidRDefault="00101533" w:rsidP="00101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</w:rPr>
      </w:pPr>
      <w:r w:rsidRPr="000755C2">
        <w:rPr>
          <w:rFonts w:ascii="Times New Roman" w:hAnsi="Times New Roman"/>
          <w:b/>
          <w:color w:val="000000" w:themeColor="text1"/>
          <w:sz w:val="28"/>
          <w:szCs w:val="24"/>
        </w:rPr>
        <w:t>Приложение 2</w:t>
      </w:r>
      <w:r>
        <w:rPr>
          <w:rFonts w:ascii="Times New Roman" w:hAnsi="Times New Roman"/>
          <w:b/>
          <w:color w:val="000000" w:themeColor="text1"/>
          <w:sz w:val="28"/>
          <w:szCs w:val="24"/>
        </w:rPr>
        <w:t>.</w:t>
      </w:r>
      <w:r w:rsidRPr="000755C2">
        <w:rPr>
          <w:rFonts w:ascii="Times New Roman" w:hAnsi="Times New Roman"/>
          <w:b/>
          <w:color w:val="000000" w:themeColor="text1"/>
          <w:sz w:val="28"/>
          <w:szCs w:val="24"/>
        </w:rPr>
        <w:t xml:space="preserve"> </w:t>
      </w:r>
      <w:r w:rsidRPr="000755C2">
        <w:rPr>
          <w:rFonts w:ascii="Times New Roman" w:hAnsi="Times New Roman"/>
          <w:color w:val="000000" w:themeColor="text1"/>
          <w:sz w:val="28"/>
          <w:szCs w:val="24"/>
        </w:rPr>
        <w:t>Интерактивное задание «Сферы толерантности»</w:t>
      </w:r>
    </w:p>
    <w:p w:rsidR="00101533" w:rsidRDefault="00101533" w:rsidP="00101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</w:rPr>
      </w:pPr>
      <w:bookmarkStart w:id="0" w:name="_GoBack"/>
      <w:bookmarkEnd w:id="0"/>
    </w:p>
    <w:tbl>
      <w:tblPr>
        <w:tblW w:w="9349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45"/>
        <w:gridCol w:w="6804"/>
      </w:tblGrid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Сфера толерантности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Г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ендерная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Непредвзятое отношение к представителям другого пола, отсутствие идей о превосходстве одного пола над другим.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 О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бразовательная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Непредвзятость к недостаткам человека, связанных с его возрастом (неспособность стариков понимать молодежь, отсутствие у молодежи опыта, знаний)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3. 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озрастная</w:t>
            </w:r>
          </w:p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Отношение к представителям различных наций, способность не переносить недостатки отдельных представителей национальности на других людей.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ind w:right="-286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Р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елигиозная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предубежден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ия к представителям другой расы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ежнациональная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Терпимое отношение высокообразованных людей к высказываниям и поведению людей с более низким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уровнем образования и наоборот.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6. 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асовая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Е.Отношение</w:t>
            </w:r>
            <w:proofErr w:type="spellEnd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бездомным, наркоманам, заключенным.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7. Г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еографическая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Ж.</w:t>
            </w:r>
            <w:r w:rsidRPr="00C306C5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Толерантные</w:t>
            </w:r>
            <w:r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 xml:space="preserve"> </w:t>
            </w:r>
            <w:r w:rsidRPr="00C306C5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 xml:space="preserve">отношения между верующими различных религий, </w:t>
            </w:r>
            <w:r w:rsidRPr="00C306C5">
              <w:rPr>
                <w:rFonts w:ascii="Times New Roman" w:hAnsi="Times New Roman"/>
                <w:bCs/>
                <w:color w:val="222222"/>
                <w:sz w:val="28"/>
                <w:szCs w:val="28"/>
                <w:shd w:val="clear" w:color="auto" w:fill="FFFFFF"/>
              </w:rPr>
              <w:t>религиозными</w:t>
            </w:r>
            <w:r w:rsidRPr="00C306C5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</w:rPr>
              <w:t> объединениями, основанные на принципе взаимного признания прав на существование.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ексуально-ориента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ционная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З.Непредвзятость</w:t>
            </w:r>
            <w:proofErr w:type="spellEnd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жителям небольших или провинциальных городов, деревень.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олитическая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И.Терпимое</w:t>
            </w:r>
            <w:proofErr w:type="spellEnd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отношение к представителям имущественных слоев – бога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тых к бедным, бедных к богатым.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10.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М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ежклассовая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К.Отношение</w:t>
            </w:r>
            <w:proofErr w:type="spellEnd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больным, инвалидам, физически неполноценным, лицам с внешними недостатками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11.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</w:t>
            </w: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аргинальная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Л.Непредвзятость</w:t>
            </w:r>
            <w:proofErr w:type="spellEnd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 отношению к лицам нетрадиц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ионной сексуальной ориентацией.</w:t>
            </w:r>
          </w:p>
        </w:tc>
      </w:tr>
      <w:tr w:rsidR="00101533" w:rsidRPr="00CB3014" w:rsidTr="00101533">
        <w:trPr>
          <w:trHeight w:val="20"/>
        </w:trPr>
        <w:tc>
          <w:tcPr>
            <w:tcW w:w="2545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12.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Физиологическая толерантность</w:t>
            </w:r>
          </w:p>
        </w:tc>
        <w:tc>
          <w:tcPr>
            <w:tcW w:w="68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101533" w:rsidRPr="00C306C5" w:rsidRDefault="00101533" w:rsidP="0010153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М.Отношение</w:t>
            </w:r>
            <w:proofErr w:type="spellEnd"/>
            <w:r w:rsidRPr="00C306C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к деятельности различных партий и объединений,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высказываниям их членов и т.д.</w:t>
            </w:r>
          </w:p>
        </w:tc>
      </w:tr>
    </w:tbl>
    <w:p w:rsidR="00101533" w:rsidRPr="00C306C5" w:rsidRDefault="00101533" w:rsidP="00101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24"/>
        </w:rPr>
      </w:pPr>
    </w:p>
    <w:p w:rsidR="00101533" w:rsidRDefault="00101533" w:rsidP="00101533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4"/>
        </w:rPr>
      </w:pPr>
      <w:r w:rsidRPr="000755C2">
        <w:rPr>
          <w:rFonts w:ascii="Times New Roman" w:hAnsi="Times New Roman"/>
          <w:color w:val="000000" w:themeColor="text1"/>
          <w:sz w:val="28"/>
          <w:szCs w:val="24"/>
        </w:rPr>
        <w:t>Коды ответов: 1-А,2-Д,3-Б,4-Ж,5-В,6-Г,7-З,8-</w:t>
      </w:r>
      <w:r>
        <w:rPr>
          <w:rFonts w:ascii="Times New Roman" w:hAnsi="Times New Roman"/>
          <w:color w:val="000000" w:themeColor="text1"/>
          <w:sz w:val="28"/>
          <w:szCs w:val="24"/>
        </w:rPr>
        <w:t>Л</w:t>
      </w:r>
      <w:r w:rsidRPr="000755C2">
        <w:rPr>
          <w:rFonts w:ascii="Times New Roman" w:hAnsi="Times New Roman"/>
          <w:color w:val="000000" w:themeColor="text1"/>
          <w:sz w:val="28"/>
          <w:szCs w:val="24"/>
        </w:rPr>
        <w:t>,9-М,10-И.</w:t>
      </w:r>
    </w:p>
    <w:p w:rsidR="00101533" w:rsidRDefault="00101533" w:rsidP="0010153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101533" w:rsidRDefault="00101533" w:rsidP="00101533">
      <w:pPr>
        <w:spacing w:after="0" w:line="240" w:lineRule="auto"/>
        <w:jc w:val="center"/>
        <w:rPr>
          <w:rFonts w:ascii="Times New Roman" w:hAnsi="Times New Roman"/>
          <w:b/>
          <w:sz w:val="28"/>
          <w:szCs w:val="24"/>
        </w:rPr>
      </w:pPr>
    </w:p>
    <w:p w:rsidR="00AA72E9" w:rsidRDefault="00101533" w:rsidP="00101533">
      <w:pPr>
        <w:jc w:val="center"/>
      </w:pPr>
    </w:p>
    <w:sectPr w:rsidR="00AA72E9" w:rsidSect="0010153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533"/>
    <w:rsid w:val="00101533"/>
    <w:rsid w:val="00535BB7"/>
    <w:rsid w:val="0058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1FA711-F147-426A-B308-FA0351FF3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53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OVKostina</dc:creator>
  <cp:keywords/>
  <dc:description/>
  <cp:lastModifiedBy>OVKostina</cp:lastModifiedBy>
  <cp:revision>1</cp:revision>
  <dcterms:created xsi:type="dcterms:W3CDTF">2020-12-11T02:34:00Z</dcterms:created>
  <dcterms:modified xsi:type="dcterms:W3CDTF">2020-12-11T02:35:00Z</dcterms:modified>
</cp:coreProperties>
</file>