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A9" w:rsidRPr="00EC2403" w:rsidRDefault="009B73A9" w:rsidP="009B73A9">
      <w:pPr>
        <w:pStyle w:val="20"/>
        <w:shd w:val="clear" w:color="auto" w:fill="auto"/>
        <w:ind w:left="100" w:right="440"/>
        <w:jc w:val="center"/>
        <w:rPr>
          <w:rStyle w:val="2135pt"/>
          <w:b/>
          <w:sz w:val="28"/>
          <w:szCs w:val="28"/>
        </w:rPr>
      </w:pPr>
      <w:r w:rsidRPr="00EC2403">
        <w:rPr>
          <w:rStyle w:val="2135pt"/>
          <w:b/>
          <w:sz w:val="28"/>
          <w:szCs w:val="28"/>
        </w:rPr>
        <w:t>Приложение 3</w:t>
      </w:r>
    </w:p>
    <w:p w:rsidR="009B73A9" w:rsidRPr="000B05FF" w:rsidRDefault="009B73A9" w:rsidP="009B73A9">
      <w:pPr>
        <w:pStyle w:val="20"/>
        <w:shd w:val="clear" w:color="auto" w:fill="auto"/>
        <w:ind w:left="100" w:right="440"/>
        <w:rPr>
          <w:rStyle w:val="2135pt"/>
          <w:sz w:val="24"/>
          <w:szCs w:val="24"/>
        </w:rPr>
      </w:pPr>
      <w:r>
        <w:rPr>
          <w:rStyle w:val="2135pt"/>
          <w:sz w:val="28"/>
          <w:szCs w:val="28"/>
        </w:rPr>
        <w:t xml:space="preserve"> </w:t>
      </w:r>
    </w:p>
    <w:p w:rsidR="009B73A9" w:rsidRPr="000B05FF" w:rsidRDefault="009B73A9" w:rsidP="009B73A9">
      <w:pPr>
        <w:pStyle w:val="20"/>
        <w:shd w:val="clear" w:color="auto" w:fill="auto"/>
        <w:ind w:left="100" w:right="440" w:firstLine="608"/>
        <w:jc w:val="both"/>
        <w:rPr>
          <w:rStyle w:val="2135pt"/>
          <w:sz w:val="24"/>
          <w:szCs w:val="24"/>
        </w:rPr>
      </w:pPr>
      <w:r w:rsidRPr="000B05FF">
        <w:rPr>
          <w:rStyle w:val="2135pt"/>
          <w:sz w:val="24"/>
          <w:szCs w:val="24"/>
        </w:rPr>
        <w:t>К уроку контроля я подбираю задания разных уровней с учетом подготовленности ребят по предмету, их развития.</w:t>
      </w:r>
    </w:p>
    <w:p w:rsidR="009B73A9" w:rsidRPr="000B05FF" w:rsidRDefault="009B73A9" w:rsidP="009B73A9">
      <w:pPr>
        <w:pStyle w:val="20"/>
        <w:shd w:val="clear" w:color="auto" w:fill="auto"/>
        <w:ind w:left="100" w:right="440"/>
        <w:jc w:val="both"/>
        <w:rPr>
          <w:sz w:val="24"/>
          <w:szCs w:val="24"/>
        </w:rPr>
      </w:pPr>
    </w:p>
    <w:p w:rsidR="009B73A9" w:rsidRDefault="009B73A9" w:rsidP="009B73A9">
      <w:pPr>
        <w:pStyle w:val="20"/>
        <w:shd w:val="clear" w:color="auto" w:fill="auto"/>
        <w:ind w:left="100" w:right="440"/>
        <w:jc w:val="both"/>
        <w:rPr>
          <w:rStyle w:val="2135pt"/>
          <w:sz w:val="24"/>
          <w:szCs w:val="24"/>
        </w:rPr>
      </w:pPr>
      <w:r w:rsidRPr="000B05FF">
        <w:rPr>
          <w:rStyle w:val="2135pt"/>
          <w:sz w:val="24"/>
          <w:szCs w:val="24"/>
        </w:rPr>
        <w:t xml:space="preserve">          Задания </w:t>
      </w:r>
      <w:r w:rsidRPr="000B05FF">
        <w:rPr>
          <w:rStyle w:val="2135pt"/>
          <w:sz w:val="24"/>
          <w:szCs w:val="24"/>
          <w:lang w:val="en-US"/>
        </w:rPr>
        <w:t>I</w:t>
      </w:r>
      <w:r w:rsidRPr="000B05FF">
        <w:rPr>
          <w:rStyle w:val="2135pt"/>
          <w:sz w:val="24"/>
          <w:szCs w:val="24"/>
        </w:rPr>
        <w:t xml:space="preserve"> варианта тре</w:t>
      </w:r>
      <w:r>
        <w:rPr>
          <w:rStyle w:val="2135pt"/>
          <w:sz w:val="24"/>
          <w:szCs w:val="24"/>
        </w:rPr>
        <w:t>буют воспроизведения материала.</w:t>
      </w:r>
    </w:p>
    <w:p w:rsidR="009B73A9" w:rsidRDefault="009B73A9" w:rsidP="009B73A9">
      <w:pPr>
        <w:pStyle w:val="20"/>
        <w:shd w:val="clear" w:color="auto" w:fill="auto"/>
        <w:ind w:left="100" w:right="440"/>
        <w:jc w:val="both"/>
        <w:rPr>
          <w:rStyle w:val="2135pt"/>
          <w:sz w:val="24"/>
          <w:szCs w:val="24"/>
        </w:rPr>
      </w:pPr>
      <w:r w:rsidRPr="000B05FF">
        <w:rPr>
          <w:rStyle w:val="2135pt"/>
          <w:sz w:val="24"/>
          <w:szCs w:val="24"/>
        </w:rPr>
        <w:t xml:space="preserve">          Задания II варианта направлены на применение знаний, умений в новой ситуации, устан</w:t>
      </w:r>
      <w:r>
        <w:rPr>
          <w:rStyle w:val="2135pt"/>
          <w:sz w:val="24"/>
          <w:szCs w:val="24"/>
        </w:rPr>
        <w:t>овление связей между понятиями.</w:t>
      </w:r>
    </w:p>
    <w:p w:rsidR="009B73A9" w:rsidRDefault="009B73A9" w:rsidP="009B73A9">
      <w:pPr>
        <w:pStyle w:val="20"/>
        <w:shd w:val="clear" w:color="auto" w:fill="auto"/>
        <w:ind w:left="100" w:right="440"/>
        <w:jc w:val="both"/>
        <w:rPr>
          <w:rStyle w:val="2135pt"/>
          <w:sz w:val="24"/>
          <w:szCs w:val="24"/>
        </w:rPr>
      </w:pPr>
      <w:r w:rsidRPr="000B05FF">
        <w:rPr>
          <w:rStyle w:val="2135pt"/>
          <w:sz w:val="24"/>
          <w:szCs w:val="24"/>
        </w:rPr>
        <w:t xml:space="preserve">          Задания III варианта предназначены для учащихся, проявляющих большую степень самостоя</w:t>
      </w:r>
      <w:r>
        <w:rPr>
          <w:rStyle w:val="2135pt"/>
          <w:sz w:val="24"/>
          <w:szCs w:val="24"/>
        </w:rPr>
        <w:t>тельности (творческие задания).</w:t>
      </w:r>
    </w:p>
    <w:p w:rsidR="009B73A9" w:rsidRPr="000B05FF" w:rsidRDefault="009B73A9" w:rsidP="009B73A9">
      <w:pPr>
        <w:pStyle w:val="20"/>
        <w:shd w:val="clear" w:color="auto" w:fill="auto"/>
        <w:ind w:left="100" w:right="440"/>
        <w:jc w:val="both"/>
        <w:rPr>
          <w:rStyle w:val="2135pt"/>
          <w:sz w:val="24"/>
          <w:szCs w:val="24"/>
        </w:rPr>
      </w:pPr>
      <w:r w:rsidRPr="000B05FF">
        <w:rPr>
          <w:rStyle w:val="2135pt"/>
          <w:sz w:val="24"/>
          <w:szCs w:val="24"/>
        </w:rPr>
        <w:t xml:space="preserve">          Оцениваются задания разных вариантов неодинаково. Слабые учащиеся пользуются карточками- информаторами.</w:t>
      </w:r>
    </w:p>
    <w:p w:rsidR="009B73A9" w:rsidRPr="000B05FF" w:rsidRDefault="009B73A9" w:rsidP="009B73A9">
      <w:pPr>
        <w:pStyle w:val="20"/>
        <w:shd w:val="clear" w:color="auto" w:fill="auto"/>
        <w:ind w:left="100" w:right="440"/>
        <w:jc w:val="both"/>
        <w:rPr>
          <w:sz w:val="24"/>
          <w:szCs w:val="24"/>
        </w:rPr>
      </w:pPr>
    </w:p>
    <w:p w:rsidR="009B73A9" w:rsidRPr="000B05FF" w:rsidRDefault="009B73A9" w:rsidP="009B73A9">
      <w:pPr>
        <w:pStyle w:val="20"/>
        <w:shd w:val="clear" w:color="auto" w:fill="auto"/>
        <w:ind w:left="100" w:right="440" w:firstLine="608"/>
        <w:jc w:val="both"/>
        <w:rPr>
          <w:rStyle w:val="2135pt"/>
          <w:sz w:val="24"/>
          <w:szCs w:val="24"/>
        </w:rPr>
      </w:pPr>
      <w:r w:rsidRPr="000B05FF">
        <w:rPr>
          <w:rStyle w:val="2135pt"/>
          <w:sz w:val="24"/>
          <w:szCs w:val="24"/>
        </w:rPr>
        <w:t>На уроке контроля в 6 классе по теме «Имя существительное» предлагаются следующие задания по вариантам:</w:t>
      </w:r>
    </w:p>
    <w:p w:rsidR="009B73A9" w:rsidRPr="000B05FF" w:rsidRDefault="009B73A9" w:rsidP="009B73A9">
      <w:pPr>
        <w:pStyle w:val="20"/>
        <w:shd w:val="clear" w:color="auto" w:fill="auto"/>
        <w:ind w:left="100" w:right="440"/>
        <w:jc w:val="both"/>
        <w:rPr>
          <w:i/>
          <w:sz w:val="24"/>
          <w:szCs w:val="24"/>
        </w:rPr>
      </w:pPr>
      <w:r w:rsidRPr="000B05FF">
        <w:rPr>
          <w:rStyle w:val="2135pt"/>
          <w:sz w:val="24"/>
          <w:szCs w:val="24"/>
        </w:rPr>
        <w:br/>
      </w:r>
      <w:r w:rsidRPr="000B05FF">
        <w:rPr>
          <w:rStyle w:val="2135pt"/>
          <w:i/>
          <w:sz w:val="24"/>
          <w:szCs w:val="24"/>
          <w:lang w:val="en-US"/>
        </w:rPr>
        <w:t>I</w:t>
      </w:r>
      <w:r w:rsidRPr="000B05FF">
        <w:rPr>
          <w:rStyle w:val="2135pt"/>
          <w:i/>
          <w:sz w:val="24"/>
          <w:szCs w:val="24"/>
        </w:rPr>
        <w:t xml:space="preserve"> вариант</w:t>
      </w:r>
    </w:p>
    <w:p w:rsidR="009B73A9" w:rsidRPr="000B05FF" w:rsidRDefault="009B73A9" w:rsidP="009B73A9">
      <w:pPr>
        <w:pStyle w:val="20"/>
        <w:numPr>
          <w:ilvl w:val="0"/>
          <w:numId w:val="1"/>
        </w:numPr>
        <w:shd w:val="clear" w:color="auto" w:fill="auto"/>
        <w:tabs>
          <w:tab w:val="left" w:pos="633"/>
        </w:tabs>
        <w:jc w:val="both"/>
        <w:rPr>
          <w:sz w:val="24"/>
          <w:szCs w:val="24"/>
        </w:rPr>
      </w:pPr>
      <w:r w:rsidRPr="000B05FF">
        <w:rPr>
          <w:rStyle w:val="2135pt"/>
          <w:sz w:val="24"/>
          <w:szCs w:val="24"/>
        </w:rPr>
        <w:t>Написать 5 разносклоняемых и несклоняемых существительных.</w:t>
      </w:r>
    </w:p>
    <w:p w:rsidR="009B73A9" w:rsidRPr="000B05FF" w:rsidRDefault="009B73A9" w:rsidP="009B73A9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ind w:right="440"/>
        <w:jc w:val="both"/>
        <w:rPr>
          <w:sz w:val="24"/>
          <w:szCs w:val="24"/>
        </w:rPr>
      </w:pPr>
      <w:r w:rsidRPr="000B05FF">
        <w:rPr>
          <w:rStyle w:val="2135pt"/>
          <w:sz w:val="24"/>
          <w:szCs w:val="24"/>
        </w:rPr>
        <w:t>Составить словообразовательные ряды слов: извозчик, перелесок, зимовщики, сыночек.</w:t>
      </w:r>
    </w:p>
    <w:p w:rsidR="009B73A9" w:rsidRPr="000B05FF" w:rsidRDefault="009B73A9" w:rsidP="009B73A9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jc w:val="both"/>
        <w:rPr>
          <w:rStyle w:val="2135pt"/>
          <w:sz w:val="24"/>
          <w:szCs w:val="24"/>
        </w:rPr>
      </w:pPr>
      <w:r w:rsidRPr="000B05FF">
        <w:rPr>
          <w:rStyle w:val="2135pt"/>
          <w:sz w:val="24"/>
          <w:szCs w:val="24"/>
        </w:rPr>
        <w:t xml:space="preserve">Ответить на вопрос: «Что я знаю </w:t>
      </w:r>
      <w:r>
        <w:rPr>
          <w:rStyle w:val="2135pt"/>
          <w:sz w:val="24"/>
          <w:szCs w:val="24"/>
        </w:rPr>
        <w:t>о слове… » (</w:t>
      </w:r>
      <w:proofErr w:type="spellStart"/>
      <w:r>
        <w:rPr>
          <w:rStyle w:val="2135pt"/>
          <w:sz w:val="24"/>
          <w:szCs w:val="24"/>
        </w:rPr>
        <w:t>грязнуля</w:t>
      </w:r>
      <w:proofErr w:type="spellEnd"/>
      <w:r>
        <w:rPr>
          <w:rStyle w:val="2135pt"/>
          <w:sz w:val="24"/>
          <w:szCs w:val="24"/>
        </w:rPr>
        <w:t>, колибри).</w:t>
      </w:r>
    </w:p>
    <w:p w:rsidR="009B73A9" w:rsidRPr="000B05FF" w:rsidRDefault="009B73A9" w:rsidP="009B73A9">
      <w:pPr>
        <w:pStyle w:val="20"/>
        <w:shd w:val="clear" w:color="auto" w:fill="auto"/>
        <w:tabs>
          <w:tab w:val="left" w:pos="762"/>
        </w:tabs>
        <w:jc w:val="both"/>
        <w:rPr>
          <w:i/>
          <w:sz w:val="24"/>
          <w:szCs w:val="24"/>
        </w:rPr>
      </w:pPr>
      <w:r w:rsidRPr="000B05FF">
        <w:rPr>
          <w:rStyle w:val="2135pt"/>
          <w:i/>
          <w:sz w:val="24"/>
          <w:szCs w:val="24"/>
        </w:rPr>
        <w:t xml:space="preserve"> </w:t>
      </w:r>
      <w:r w:rsidRPr="000B05FF">
        <w:rPr>
          <w:rStyle w:val="2135pt"/>
          <w:i/>
          <w:sz w:val="24"/>
          <w:szCs w:val="24"/>
          <w:lang w:val="en-US"/>
        </w:rPr>
        <w:t xml:space="preserve">II </w:t>
      </w:r>
      <w:r w:rsidRPr="000B05FF">
        <w:rPr>
          <w:rStyle w:val="2135pt"/>
          <w:i/>
          <w:sz w:val="24"/>
          <w:szCs w:val="24"/>
        </w:rPr>
        <w:t>вариант</w:t>
      </w:r>
    </w:p>
    <w:p w:rsidR="009B73A9" w:rsidRPr="000B05FF" w:rsidRDefault="009B73A9" w:rsidP="009B73A9">
      <w:pPr>
        <w:pStyle w:val="20"/>
        <w:numPr>
          <w:ilvl w:val="0"/>
          <w:numId w:val="2"/>
        </w:numPr>
        <w:shd w:val="clear" w:color="auto" w:fill="auto"/>
        <w:tabs>
          <w:tab w:val="left" w:pos="590"/>
        </w:tabs>
        <w:ind w:right="440"/>
        <w:jc w:val="both"/>
        <w:rPr>
          <w:sz w:val="24"/>
          <w:szCs w:val="24"/>
        </w:rPr>
      </w:pPr>
      <w:r w:rsidRPr="000B05FF">
        <w:rPr>
          <w:rStyle w:val="2135pt"/>
          <w:sz w:val="24"/>
          <w:szCs w:val="24"/>
        </w:rPr>
        <w:t xml:space="preserve"> Разобрать предложение по членам, подчеркнутое существительное выписать и разобрать как часть речи.</w:t>
      </w:r>
    </w:p>
    <w:p w:rsidR="009B73A9" w:rsidRPr="000B05FF" w:rsidRDefault="009B73A9" w:rsidP="009B73A9">
      <w:pPr>
        <w:pStyle w:val="1"/>
        <w:shd w:val="clear" w:color="auto" w:fill="auto"/>
        <w:ind w:left="708" w:right="440"/>
        <w:jc w:val="both"/>
        <w:rPr>
          <w:sz w:val="24"/>
          <w:szCs w:val="24"/>
        </w:rPr>
      </w:pPr>
      <w:r w:rsidRPr="000B05FF">
        <w:rPr>
          <w:rStyle w:val="a8"/>
          <w:sz w:val="24"/>
          <w:szCs w:val="24"/>
        </w:rPr>
        <w:t xml:space="preserve">Береза на опушке прямо в снег  роняет </w:t>
      </w:r>
      <w:r w:rsidRPr="000B05FF">
        <w:rPr>
          <w:rStyle w:val="a8"/>
          <w:sz w:val="24"/>
          <w:szCs w:val="24"/>
          <w:u w:val="single"/>
        </w:rPr>
        <w:t>семена</w:t>
      </w:r>
      <w:r w:rsidRPr="000B05FF">
        <w:rPr>
          <w:rStyle w:val="a8"/>
          <w:sz w:val="24"/>
          <w:szCs w:val="24"/>
        </w:rPr>
        <w:t xml:space="preserve">. На землю тихие </w:t>
      </w:r>
      <w:r w:rsidRPr="000B05FF">
        <w:rPr>
          <w:rStyle w:val="a8"/>
          <w:sz w:val="24"/>
          <w:szCs w:val="24"/>
          <w:u w:val="single"/>
        </w:rPr>
        <w:t>снежинки</w:t>
      </w:r>
      <w:r w:rsidRPr="000B05FF">
        <w:rPr>
          <w:rStyle w:val="a8"/>
          <w:sz w:val="24"/>
          <w:szCs w:val="24"/>
        </w:rPr>
        <w:t xml:space="preserve"> ложатся блестками слюды.</w:t>
      </w:r>
    </w:p>
    <w:p w:rsidR="009B73A9" w:rsidRPr="000B05FF" w:rsidRDefault="009B73A9" w:rsidP="009B73A9">
      <w:pPr>
        <w:pStyle w:val="20"/>
        <w:numPr>
          <w:ilvl w:val="0"/>
          <w:numId w:val="2"/>
        </w:numPr>
        <w:shd w:val="clear" w:color="auto" w:fill="auto"/>
        <w:ind w:right="440"/>
        <w:jc w:val="both"/>
        <w:rPr>
          <w:rStyle w:val="2135pt"/>
          <w:i/>
          <w:sz w:val="24"/>
          <w:szCs w:val="24"/>
        </w:rPr>
      </w:pPr>
      <w:r w:rsidRPr="000B05FF">
        <w:rPr>
          <w:rStyle w:val="2135pt"/>
          <w:sz w:val="24"/>
          <w:szCs w:val="24"/>
        </w:rPr>
        <w:t xml:space="preserve"> От данных существительных образовать существительные родительного падежа множественного числа и записать с предлогом или в сочетании с каким-либо словом: роща, туча, задача, крыша</w:t>
      </w:r>
      <w:r>
        <w:rPr>
          <w:rStyle w:val="2135pt"/>
          <w:sz w:val="24"/>
          <w:szCs w:val="24"/>
        </w:rPr>
        <w:t>, училище, дача, встреча, лужа.</w:t>
      </w:r>
    </w:p>
    <w:p w:rsidR="009B73A9" w:rsidRPr="000B05FF" w:rsidRDefault="009B73A9" w:rsidP="009B73A9">
      <w:pPr>
        <w:pStyle w:val="20"/>
        <w:shd w:val="clear" w:color="auto" w:fill="auto"/>
        <w:ind w:right="440"/>
        <w:jc w:val="both"/>
        <w:rPr>
          <w:i/>
          <w:sz w:val="24"/>
          <w:szCs w:val="24"/>
        </w:rPr>
      </w:pPr>
      <w:r w:rsidRPr="000B05FF">
        <w:rPr>
          <w:rStyle w:val="2135pt"/>
          <w:i/>
          <w:sz w:val="24"/>
          <w:szCs w:val="24"/>
        </w:rPr>
        <w:t xml:space="preserve">  </w:t>
      </w:r>
      <w:r w:rsidRPr="000B05FF">
        <w:rPr>
          <w:rStyle w:val="2135pt"/>
          <w:i/>
          <w:sz w:val="24"/>
          <w:szCs w:val="24"/>
          <w:lang w:val="en-US"/>
        </w:rPr>
        <w:t>III</w:t>
      </w:r>
      <w:r w:rsidRPr="000B05FF">
        <w:rPr>
          <w:rStyle w:val="2135pt"/>
          <w:i/>
          <w:sz w:val="24"/>
          <w:szCs w:val="24"/>
        </w:rPr>
        <w:t xml:space="preserve"> вариант</w:t>
      </w:r>
    </w:p>
    <w:p w:rsidR="009B73A9" w:rsidRPr="000B05FF" w:rsidRDefault="009B73A9" w:rsidP="009B73A9">
      <w:pPr>
        <w:pStyle w:val="20"/>
        <w:numPr>
          <w:ilvl w:val="0"/>
          <w:numId w:val="3"/>
        </w:numPr>
        <w:shd w:val="clear" w:color="auto" w:fill="auto"/>
        <w:ind w:right="440"/>
        <w:jc w:val="both"/>
        <w:rPr>
          <w:sz w:val="24"/>
          <w:szCs w:val="24"/>
        </w:rPr>
      </w:pPr>
      <w:proofErr w:type="gramStart"/>
      <w:r w:rsidRPr="000B05FF">
        <w:rPr>
          <w:rStyle w:val="2135pt"/>
          <w:sz w:val="24"/>
          <w:szCs w:val="24"/>
        </w:rPr>
        <w:t>Выписать существительные общего рода, с одним из них составить два предложения так, чтобы в одном предложении существительное относилось к мужскому роду, в другом - к женскому.</w:t>
      </w:r>
      <w:proofErr w:type="gramEnd"/>
    </w:p>
    <w:p w:rsidR="009B73A9" w:rsidRPr="000B05FF" w:rsidRDefault="009B73A9" w:rsidP="009B73A9">
      <w:pPr>
        <w:pStyle w:val="20"/>
        <w:shd w:val="clear" w:color="auto" w:fill="auto"/>
        <w:ind w:left="708"/>
        <w:jc w:val="both"/>
        <w:rPr>
          <w:rStyle w:val="2135pt"/>
          <w:sz w:val="24"/>
          <w:szCs w:val="24"/>
        </w:rPr>
      </w:pPr>
      <w:proofErr w:type="gramStart"/>
      <w:r w:rsidRPr="000B05FF">
        <w:rPr>
          <w:rStyle w:val="2135pt"/>
          <w:sz w:val="24"/>
          <w:szCs w:val="24"/>
        </w:rPr>
        <w:t xml:space="preserve">Время, </w:t>
      </w:r>
      <w:proofErr w:type="spellStart"/>
      <w:r w:rsidRPr="000B05FF">
        <w:rPr>
          <w:rStyle w:val="2135pt"/>
          <w:sz w:val="24"/>
          <w:szCs w:val="24"/>
        </w:rPr>
        <w:t>грязнуля</w:t>
      </w:r>
      <w:proofErr w:type="spellEnd"/>
      <w:r w:rsidRPr="000B05FF">
        <w:rPr>
          <w:rStyle w:val="2135pt"/>
          <w:sz w:val="24"/>
          <w:szCs w:val="24"/>
        </w:rPr>
        <w:t>, фамилия, кофе, жадина, яблоко, ломака, растеряха,    колибри, пламя, племя, рёва, недотрога, пианино, подлиза, неженка.</w:t>
      </w:r>
      <w:proofErr w:type="gramEnd"/>
    </w:p>
    <w:p w:rsidR="009B73A9" w:rsidRPr="000B05FF" w:rsidRDefault="009B73A9" w:rsidP="009B73A9">
      <w:pPr>
        <w:pStyle w:val="20"/>
        <w:numPr>
          <w:ilvl w:val="0"/>
          <w:numId w:val="3"/>
        </w:numPr>
        <w:shd w:val="clear" w:color="auto" w:fill="auto"/>
        <w:jc w:val="both"/>
        <w:rPr>
          <w:sz w:val="24"/>
          <w:szCs w:val="24"/>
        </w:rPr>
      </w:pPr>
      <w:r w:rsidRPr="000B05FF">
        <w:rPr>
          <w:rStyle w:val="2135pt"/>
          <w:sz w:val="24"/>
          <w:szCs w:val="24"/>
        </w:rPr>
        <w:t>Найти в словаре учебника ЛЗ несклоняемых существительных – жалюзи, кольраби, табло – и, отвечая на вопрос: «Что это такое?», сконструировать предложения таким образом, чтобы сказуемое было выражено существительным в именительном падеже, подчеркнуть главные члены предложения, объяснить знаки препинания.</w:t>
      </w:r>
    </w:p>
    <w:p w:rsidR="009B73A9" w:rsidRPr="009A68D6" w:rsidRDefault="009B73A9" w:rsidP="009B73A9">
      <w:pPr>
        <w:pStyle w:val="a3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603818" w:rsidRDefault="00603818"/>
    <w:sectPr w:rsidR="00603818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09" w:rsidRDefault="009B73A9" w:rsidP="001F23E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4A09" w:rsidRDefault="009B73A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09" w:rsidRDefault="009B73A9" w:rsidP="001F23E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92DD1" w:rsidRDefault="009B73A9">
    <w:pPr>
      <w:pStyle w:val="a4"/>
      <w:jc w:val="center"/>
      <w:rPr>
        <w:rFonts w:cs="Times New Roman"/>
      </w:rPr>
    </w:pPr>
  </w:p>
  <w:p w:rsidR="00A92DD1" w:rsidRDefault="009B73A9">
    <w:pPr>
      <w:pStyle w:val="a4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45DC9"/>
    <w:multiLevelType w:val="hybridMultilevel"/>
    <w:tmpl w:val="83CE02BE"/>
    <w:lvl w:ilvl="0" w:tplc="530667C6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90727"/>
    <w:multiLevelType w:val="hybridMultilevel"/>
    <w:tmpl w:val="D7DE1422"/>
    <w:lvl w:ilvl="0" w:tplc="886E4F04">
      <w:start w:val="1"/>
      <w:numFmt w:val="decimal"/>
      <w:lvlText w:val="%1."/>
      <w:lvlJc w:val="left"/>
      <w:pPr>
        <w:ind w:left="76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4FAD73D1"/>
    <w:multiLevelType w:val="hybridMultilevel"/>
    <w:tmpl w:val="C6E25196"/>
    <w:lvl w:ilvl="0" w:tplc="043A78EE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3A9"/>
    <w:rsid w:val="00165835"/>
    <w:rsid w:val="00603818"/>
    <w:rsid w:val="009B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A9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B73A9"/>
    <w:pPr>
      <w:ind w:left="720"/>
      <w:contextualSpacing/>
    </w:pPr>
    <w:rPr>
      <w:rFonts w:eastAsia="SimSun"/>
      <w:lang/>
    </w:rPr>
  </w:style>
  <w:style w:type="paragraph" w:styleId="a4">
    <w:name w:val="footer"/>
    <w:basedOn w:val="a"/>
    <w:link w:val="a5"/>
    <w:rsid w:val="009B73A9"/>
    <w:pPr>
      <w:tabs>
        <w:tab w:val="center" w:pos="4677"/>
        <w:tab w:val="right" w:pos="9354"/>
      </w:tabs>
      <w:spacing w:after="0" w:line="240" w:lineRule="auto"/>
    </w:pPr>
    <w:rPr>
      <w:rFonts w:eastAsia="SimSun"/>
      <w:lang/>
    </w:rPr>
  </w:style>
  <w:style w:type="character" w:customStyle="1" w:styleId="a5">
    <w:name w:val="Нижний колонтитул Знак"/>
    <w:basedOn w:val="a0"/>
    <w:link w:val="a4"/>
    <w:rsid w:val="009B73A9"/>
    <w:rPr>
      <w:rFonts w:ascii="Calibri" w:eastAsia="SimSun" w:hAnsi="Calibri" w:cs="Calibri"/>
      <w:color w:val="000000"/>
      <w:lang/>
    </w:rPr>
  </w:style>
  <w:style w:type="character" w:styleId="a6">
    <w:name w:val="page number"/>
    <w:basedOn w:val="a0"/>
    <w:rsid w:val="009B73A9"/>
  </w:style>
  <w:style w:type="character" w:customStyle="1" w:styleId="2">
    <w:name w:val="Основной текст (2)_"/>
    <w:link w:val="20"/>
    <w:rsid w:val="009B73A9"/>
    <w:rPr>
      <w:sz w:val="26"/>
      <w:szCs w:val="26"/>
      <w:shd w:val="clear" w:color="auto" w:fill="FFFFFF"/>
    </w:rPr>
  </w:style>
  <w:style w:type="character" w:customStyle="1" w:styleId="2135pt">
    <w:name w:val="Основной текст (2) + 13;5 pt"/>
    <w:rsid w:val="009B73A9"/>
    <w:rPr>
      <w:sz w:val="27"/>
      <w:szCs w:val="27"/>
      <w:shd w:val="clear" w:color="auto" w:fill="FFFFFF"/>
    </w:rPr>
  </w:style>
  <w:style w:type="character" w:customStyle="1" w:styleId="a7">
    <w:name w:val="Основной текст_"/>
    <w:link w:val="1"/>
    <w:rsid w:val="009B73A9"/>
    <w:rPr>
      <w:sz w:val="27"/>
      <w:szCs w:val="27"/>
      <w:shd w:val="clear" w:color="auto" w:fill="FFFFFF"/>
    </w:rPr>
  </w:style>
  <w:style w:type="character" w:customStyle="1" w:styleId="a8">
    <w:name w:val="Основной текст + Курсив"/>
    <w:rsid w:val="009B73A9"/>
    <w:rPr>
      <w:i/>
      <w:i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73A9"/>
    <w:pPr>
      <w:shd w:val="clear" w:color="auto" w:fill="FFFFFF"/>
      <w:spacing w:after="0"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1">
    <w:name w:val="Основной текст1"/>
    <w:basedOn w:val="a"/>
    <w:link w:val="a7"/>
    <w:rsid w:val="009B73A9"/>
    <w:pPr>
      <w:shd w:val="clear" w:color="auto" w:fill="FFFFFF"/>
      <w:spacing w:after="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2017-02-21T02:37:00Z</dcterms:created>
  <dcterms:modified xsi:type="dcterms:W3CDTF">2017-02-21T02:37:00Z</dcterms:modified>
</cp:coreProperties>
</file>